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D8" w:rsidRPr="007C2A64" w:rsidRDefault="00F342D8" w:rsidP="00F342D8">
      <w:pPr>
        <w:spacing w:after="0"/>
        <w:rPr>
          <w:b/>
          <w:sz w:val="48"/>
          <w:szCs w:val="40"/>
        </w:rPr>
      </w:pPr>
    </w:p>
    <w:p w:rsidR="00F342D8" w:rsidRDefault="00F342D8" w:rsidP="00F342D8">
      <w:pPr>
        <w:spacing w:after="0"/>
        <w:ind w:right="-425"/>
        <w:rPr>
          <w:b/>
          <w:sz w:val="40"/>
          <w:szCs w:val="40"/>
        </w:rPr>
      </w:pPr>
    </w:p>
    <w:p w:rsidR="00F342D8" w:rsidRDefault="00F342D8" w:rsidP="00F342D8">
      <w:pPr>
        <w:spacing w:after="0"/>
        <w:ind w:right="-425"/>
        <w:rPr>
          <w:b/>
          <w:sz w:val="40"/>
          <w:szCs w:val="40"/>
        </w:rPr>
      </w:pPr>
    </w:p>
    <w:p w:rsidR="00C562A9" w:rsidRDefault="00C562A9" w:rsidP="00F342D8">
      <w:pPr>
        <w:spacing w:after="0"/>
        <w:ind w:right="-425"/>
        <w:rPr>
          <w:b/>
          <w:sz w:val="40"/>
          <w:szCs w:val="40"/>
        </w:rPr>
      </w:pPr>
    </w:p>
    <w:p w:rsidR="00186CBF" w:rsidRPr="00186CBF" w:rsidRDefault="00186CBF" w:rsidP="00186CBF">
      <w:pPr>
        <w:spacing w:line="240" w:lineRule="auto"/>
        <w:jc w:val="center"/>
        <w:rPr>
          <w:b/>
          <w:sz w:val="32"/>
          <w:szCs w:val="40"/>
          <w:u w:val="single"/>
          <w:lang w:val="tr-TR"/>
        </w:rPr>
      </w:pPr>
      <w:r w:rsidRPr="00186CBF">
        <w:rPr>
          <w:b/>
          <w:sz w:val="32"/>
          <w:szCs w:val="40"/>
          <w:u w:val="single"/>
          <w:lang w:val="tr-TR"/>
        </w:rPr>
        <w:t xml:space="preserve">2018 </w:t>
      </w:r>
      <w:r w:rsidR="00607ECE">
        <w:rPr>
          <w:b/>
          <w:sz w:val="32"/>
          <w:szCs w:val="40"/>
          <w:u w:val="single"/>
          <w:lang w:val="tr-TR"/>
        </w:rPr>
        <w:t xml:space="preserve">Büyük Britanya </w:t>
      </w:r>
      <w:r w:rsidRPr="00186CBF">
        <w:rPr>
          <w:b/>
          <w:sz w:val="32"/>
          <w:szCs w:val="40"/>
          <w:u w:val="single"/>
          <w:lang w:val="tr-TR"/>
        </w:rPr>
        <w:t xml:space="preserve">Grand Prix </w:t>
      </w:r>
    </w:p>
    <w:p w:rsidR="0046144C" w:rsidRDefault="0046144C" w:rsidP="0046144C">
      <w:pPr>
        <w:spacing w:line="240" w:lineRule="auto"/>
        <w:jc w:val="center"/>
        <w:rPr>
          <w:b/>
          <w:sz w:val="46"/>
          <w:szCs w:val="56"/>
          <w:lang w:val="tr-TR"/>
        </w:rPr>
      </w:pPr>
      <w:r>
        <w:rPr>
          <w:b/>
          <w:sz w:val="46"/>
          <w:szCs w:val="56"/>
          <w:lang w:val="tr-TR"/>
        </w:rPr>
        <w:t xml:space="preserve">Mercedes-AMG Petronas </w:t>
      </w:r>
      <w:r>
        <w:rPr>
          <w:b/>
          <w:sz w:val="46"/>
          <w:szCs w:val="56"/>
          <w:lang w:val="tr-TR"/>
        </w:rPr>
        <w:t>Britanya’da</w:t>
      </w:r>
      <w:r>
        <w:rPr>
          <w:b/>
          <w:sz w:val="46"/>
          <w:szCs w:val="56"/>
          <w:lang w:val="tr-TR"/>
        </w:rPr>
        <w:t xml:space="preserve"> </w:t>
      </w:r>
      <w:r>
        <w:rPr>
          <w:b/>
          <w:sz w:val="46"/>
          <w:szCs w:val="56"/>
          <w:lang w:val="tr-TR"/>
        </w:rPr>
        <w:t xml:space="preserve">Hamilton’la </w:t>
      </w:r>
      <w:bookmarkStart w:id="0" w:name="_GoBack"/>
      <w:bookmarkEnd w:id="0"/>
      <w:r>
        <w:rPr>
          <w:b/>
          <w:sz w:val="46"/>
          <w:szCs w:val="56"/>
          <w:lang w:val="tr-TR"/>
        </w:rPr>
        <w:t xml:space="preserve">ikincilik elde etti </w:t>
      </w:r>
    </w:p>
    <w:p w:rsidR="00F342D8" w:rsidRPr="00F342D8" w:rsidRDefault="0046144C" w:rsidP="0046144C">
      <w:pPr>
        <w:ind w:left="360"/>
        <w:rPr>
          <w:b/>
          <w:sz w:val="24"/>
          <w:szCs w:val="24"/>
          <w:lang w:val="tr-TR"/>
        </w:rPr>
      </w:pPr>
      <w:r w:rsidRPr="0046144C">
        <w:rPr>
          <w:b/>
          <w:sz w:val="24"/>
          <w:szCs w:val="24"/>
          <w:lang w:val="tr-TR"/>
        </w:rPr>
        <w:t xml:space="preserve">2018 Formula 1 sezonunun </w:t>
      </w:r>
      <w:r>
        <w:rPr>
          <w:b/>
          <w:sz w:val="24"/>
          <w:szCs w:val="24"/>
          <w:lang w:val="tr-TR"/>
        </w:rPr>
        <w:t>onuncu</w:t>
      </w:r>
      <w:r w:rsidRPr="0046144C">
        <w:rPr>
          <w:b/>
          <w:sz w:val="24"/>
          <w:szCs w:val="24"/>
          <w:lang w:val="tr-TR"/>
        </w:rPr>
        <w:t xml:space="preserve"> yarışında Mercedes-AMG Petronas, pilotu Lewis Hamilton ile podyuma çıktı.</w:t>
      </w:r>
      <w:r>
        <w:rPr>
          <w:b/>
          <w:sz w:val="24"/>
          <w:szCs w:val="24"/>
          <w:lang w:val="tr-TR"/>
        </w:rPr>
        <w:t xml:space="preserve"> </w:t>
      </w:r>
      <w:r w:rsidR="00F342D8">
        <w:rPr>
          <w:b/>
          <w:sz w:val="24"/>
          <w:szCs w:val="24"/>
          <w:lang w:val="tr-TR"/>
        </w:rPr>
        <w:t xml:space="preserve">Mercedes-AMG Petronas’ın </w:t>
      </w:r>
      <w:r w:rsidR="00F759C2">
        <w:rPr>
          <w:b/>
          <w:sz w:val="24"/>
          <w:szCs w:val="24"/>
          <w:lang w:val="tr-TR"/>
        </w:rPr>
        <w:t xml:space="preserve">Britanyalı </w:t>
      </w:r>
      <w:r w:rsidR="00F342D8">
        <w:rPr>
          <w:b/>
          <w:sz w:val="24"/>
          <w:szCs w:val="24"/>
          <w:lang w:val="tr-TR"/>
        </w:rPr>
        <w:t xml:space="preserve">pilotu </w:t>
      </w:r>
      <w:r w:rsidR="00F759C2">
        <w:rPr>
          <w:b/>
          <w:sz w:val="24"/>
          <w:szCs w:val="24"/>
          <w:lang w:val="tr-TR"/>
        </w:rPr>
        <w:t>Lewis Hamilton</w:t>
      </w:r>
      <w:r w:rsidR="00F342D8">
        <w:rPr>
          <w:b/>
          <w:sz w:val="24"/>
          <w:szCs w:val="24"/>
          <w:lang w:val="tr-TR"/>
        </w:rPr>
        <w:t xml:space="preserve">, </w:t>
      </w:r>
      <w:r w:rsidR="00607ECE">
        <w:rPr>
          <w:b/>
          <w:sz w:val="24"/>
          <w:szCs w:val="24"/>
          <w:lang w:val="tr-TR"/>
        </w:rPr>
        <w:t xml:space="preserve">Silverstone Pisti’nde ilk turda spin atmasına ve son sıraya gerilemesine karşın iyi toparlandı ve </w:t>
      </w:r>
      <w:r w:rsidR="00F759C2">
        <w:rPr>
          <w:b/>
          <w:sz w:val="24"/>
          <w:szCs w:val="24"/>
          <w:lang w:val="tr-TR"/>
        </w:rPr>
        <w:t xml:space="preserve">damalı bayrağı </w:t>
      </w:r>
      <w:r w:rsidR="00DB6526">
        <w:rPr>
          <w:b/>
          <w:sz w:val="24"/>
          <w:szCs w:val="24"/>
          <w:lang w:val="tr-TR"/>
        </w:rPr>
        <w:t>ikinci</w:t>
      </w:r>
      <w:r w:rsidR="00F759C2">
        <w:rPr>
          <w:b/>
          <w:sz w:val="24"/>
          <w:szCs w:val="24"/>
          <w:lang w:val="tr-TR"/>
        </w:rPr>
        <w:t xml:space="preserve"> sırada gördü</w:t>
      </w:r>
      <w:r w:rsidR="00F342D8">
        <w:rPr>
          <w:b/>
          <w:sz w:val="24"/>
          <w:szCs w:val="24"/>
          <w:lang w:val="tr-TR"/>
        </w:rPr>
        <w:t xml:space="preserve">. </w:t>
      </w:r>
      <w:r w:rsidR="00607ECE">
        <w:rPr>
          <w:b/>
          <w:sz w:val="24"/>
          <w:szCs w:val="24"/>
          <w:lang w:val="tr-TR"/>
        </w:rPr>
        <w:t xml:space="preserve">Yarışın en iyi pilotu seçilen </w:t>
      </w:r>
      <w:r w:rsidR="00F759C2">
        <w:rPr>
          <w:b/>
          <w:sz w:val="24"/>
          <w:szCs w:val="24"/>
          <w:lang w:val="tr-TR"/>
        </w:rPr>
        <w:t xml:space="preserve">Hamilton’un </w:t>
      </w:r>
      <w:r w:rsidR="00F342D8">
        <w:rPr>
          <w:b/>
          <w:sz w:val="24"/>
          <w:szCs w:val="24"/>
          <w:lang w:val="tr-TR"/>
        </w:rPr>
        <w:t xml:space="preserve">takım arkadaşı </w:t>
      </w:r>
      <w:r w:rsidR="00F759C2">
        <w:rPr>
          <w:b/>
          <w:sz w:val="24"/>
          <w:szCs w:val="24"/>
          <w:lang w:val="tr-TR"/>
        </w:rPr>
        <w:t xml:space="preserve">Valtteri Bottas </w:t>
      </w:r>
      <w:r w:rsidR="00F342D8">
        <w:rPr>
          <w:b/>
          <w:sz w:val="24"/>
          <w:szCs w:val="24"/>
          <w:lang w:val="tr-TR"/>
        </w:rPr>
        <w:t xml:space="preserve">ise </w:t>
      </w:r>
      <w:r w:rsidR="00607ECE">
        <w:rPr>
          <w:b/>
          <w:sz w:val="24"/>
          <w:szCs w:val="24"/>
          <w:lang w:val="tr-TR"/>
        </w:rPr>
        <w:t>4</w:t>
      </w:r>
      <w:r w:rsidR="00F759C2">
        <w:rPr>
          <w:b/>
          <w:sz w:val="24"/>
          <w:szCs w:val="24"/>
          <w:lang w:val="tr-TR"/>
        </w:rPr>
        <w:t xml:space="preserve">. </w:t>
      </w:r>
      <w:r w:rsidR="00FE0CFE">
        <w:rPr>
          <w:b/>
          <w:sz w:val="24"/>
          <w:szCs w:val="24"/>
          <w:lang w:val="tr-TR"/>
        </w:rPr>
        <w:t>oldu</w:t>
      </w:r>
      <w:r w:rsidR="00F342D8">
        <w:rPr>
          <w:b/>
          <w:sz w:val="24"/>
          <w:szCs w:val="24"/>
          <w:lang w:val="tr-TR"/>
        </w:rPr>
        <w:t xml:space="preserve">. </w:t>
      </w:r>
    </w:p>
    <w:p w:rsidR="00F342D8" w:rsidRDefault="00F342D8" w:rsidP="0046144C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2018 Formula 1 Dünya Şampiyonası’nın </w:t>
      </w:r>
      <w:r w:rsidR="0046144C">
        <w:rPr>
          <w:sz w:val="24"/>
          <w:szCs w:val="24"/>
          <w:lang w:val="tr-TR"/>
        </w:rPr>
        <w:t xml:space="preserve">onuncu </w:t>
      </w:r>
      <w:r>
        <w:rPr>
          <w:sz w:val="24"/>
          <w:szCs w:val="24"/>
          <w:lang w:val="tr-TR"/>
        </w:rPr>
        <w:t xml:space="preserve">yarışı olan </w:t>
      </w:r>
      <w:r w:rsidR="00607ECE">
        <w:rPr>
          <w:sz w:val="24"/>
          <w:szCs w:val="24"/>
          <w:lang w:val="tr-TR"/>
        </w:rPr>
        <w:t xml:space="preserve">Britanya </w:t>
      </w:r>
      <w:r>
        <w:rPr>
          <w:sz w:val="24"/>
          <w:szCs w:val="24"/>
          <w:lang w:val="tr-TR"/>
        </w:rPr>
        <w:t xml:space="preserve">GP’inde Mercedes-AMG Petronas pilotu </w:t>
      </w:r>
      <w:r w:rsidR="00F759C2">
        <w:rPr>
          <w:sz w:val="24"/>
          <w:szCs w:val="24"/>
          <w:lang w:val="tr-TR"/>
        </w:rPr>
        <w:t xml:space="preserve">Lewis Hamilton </w:t>
      </w:r>
      <w:r w:rsidR="00607ECE">
        <w:rPr>
          <w:sz w:val="24"/>
          <w:szCs w:val="24"/>
          <w:lang w:val="tr-TR"/>
        </w:rPr>
        <w:t xml:space="preserve">ikinci </w:t>
      </w:r>
      <w:r w:rsidR="00F759C2">
        <w:rPr>
          <w:sz w:val="24"/>
          <w:szCs w:val="24"/>
          <w:lang w:val="tr-TR"/>
        </w:rPr>
        <w:t>oldu</w:t>
      </w:r>
      <w:r>
        <w:rPr>
          <w:sz w:val="24"/>
          <w:szCs w:val="24"/>
          <w:lang w:val="tr-TR"/>
        </w:rPr>
        <w:t xml:space="preserve">. Takım arkadaşı </w:t>
      </w:r>
      <w:r w:rsidR="00F759C2">
        <w:rPr>
          <w:sz w:val="24"/>
          <w:szCs w:val="24"/>
          <w:lang w:val="tr-TR"/>
        </w:rPr>
        <w:t xml:space="preserve">Valtteri Bottas </w:t>
      </w:r>
      <w:r>
        <w:rPr>
          <w:sz w:val="24"/>
          <w:szCs w:val="24"/>
          <w:lang w:val="tr-TR"/>
        </w:rPr>
        <w:t xml:space="preserve">da </w:t>
      </w:r>
      <w:r w:rsidR="00607ECE">
        <w:rPr>
          <w:sz w:val="24"/>
          <w:szCs w:val="24"/>
          <w:lang w:val="tr-TR"/>
        </w:rPr>
        <w:t xml:space="preserve">dördüncülüğü </w:t>
      </w:r>
      <w:r w:rsidR="00F759C2">
        <w:rPr>
          <w:sz w:val="24"/>
          <w:szCs w:val="24"/>
          <w:lang w:val="tr-TR"/>
        </w:rPr>
        <w:t xml:space="preserve">elde </w:t>
      </w:r>
      <w:r>
        <w:rPr>
          <w:sz w:val="24"/>
          <w:szCs w:val="24"/>
          <w:lang w:val="tr-TR"/>
        </w:rPr>
        <w:t xml:space="preserve">etti. Mercedes-AMG Petronas ise pilotlarının topladığı puanlarla markalar sıralamasındaki </w:t>
      </w:r>
      <w:r w:rsidR="00607ECE">
        <w:rPr>
          <w:sz w:val="24"/>
          <w:szCs w:val="24"/>
          <w:lang w:val="tr-TR"/>
        </w:rPr>
        <w:t xml:space="preserve">ikinciliğini </w:t>
      </w:r>
      <w:r>
        <w:rPr>
          <w:sz w:val="24"/>
          <w:szCs w:val="24"/>
          <w:lang w:val="tr-TR"/>
        </w:rPr>
        <w:t xml:space="preserve">sürdürdü. </w:t>
      </w:r>
    </w:p>
    <w:p w:rsidR="00F342D8" w:rsidRDefault="00F342D8" w:rsidP="00F342D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Yarışa </w:t>
      </w:r>
      <w:r w:rsidR="00F759C2">
        <w:rPr>
          <w:sz w:val="24"/>
          <w:szCs w:val="24"/>
          <w:lang w:val="tr-TR"/>
        </w:rPr>
        <w:t xml:space="preserve">ilk </w:t>
      </w:r>
      <w:r>
        <w:rPr>
          <w:sz w:val="24"/>
          <w:szCs w:val="24"/>
          <w:lang w:val="tr-TR"/>
        </w:rPr>
        <w:t xml:space="preserve">cepten başlayan </w:t>
      </w:r>
      <w:r w:rsidR="00F759C2">
        <w:rPr>
          <w:sz w:val="24"/>
          <w:szCs w:val="24"/>
          <w:lang w:val="tr-TR"/>
        </w:rPr>
        <w:t>Hamilton</w:t>
      </w:r>
      <w:r>
        <w:rPr>
          <w:sz w:val="24"/>
          <w:szCs w:val="24"/>
          <w:lang w:val="tr-TR"/>
        </w:rPr>
        <w:t xml:space="preserve">, </w:t>
      </w:r>
      <w:r w:rsidR="00607ECE">
        <w:rPr>
          <w:sz w:val="24"/>
          <w:szCs w:val="24"/>
          <w:lang w:val="tr-TR"/>
        </w:rPr>
        <w:t>ilk turda temas nede</w:t>
      </w:r>
      <w:r w:rsidR="00DB6526">
        <w:rPr>
          <w:sz w:val="24"/>
          <w:szCs w:val="24"/>
          <w:lang w:val="tr-TR"/>
        </w:rPr>
        <w:t>n</w:t>
      </w:r>
      <w:r w:rsidR="00607ECE">
        <w:rPr>
          <w:sz w:val="24"/>
          <w:szCs w:val="24"/>
          <w:lang w:val="tr-TR"/>
        </w:rPr>
        <w:t xml:space="preserve">iyle spin attı ve son sıraya kadar geriledi. Ancak pes etmeyen Hamilton, iyi bir taktik uygulayarak </w:t>
      </w:r>
      <w:r w:rsidR="00DB6526">
        <w:rPr>
          <w:sz w:val="24"/>
          <w:szCs w:val="24"/>
          <w:lang w:val="tr-TR"/>
        </w:rPr>
        <w:t>ikinci oldu</w:t>
      </w:r>
      <w:r w:rsidR="0046144C">
        <w:rPr>
          <w:sz w:val="24"/>
          <w:szCs w:val="24"/>
          <w:lang w:val="tr-TR"/>
        </w:rPr>
        <w:t>, t</w:t>
      </w:r>
      <w:r>
        <w:rPr>
          <w:sz w:val="24"/>
          <w:szCs w:val="24"/>
          <w:lang w:val="tr-TR"/>
        </w:rPr>
        <w:t xml:space="preserve">akım arkadaşı </w:t>
      </w:r>
      <w:r w:rsidR="00F759C2">
        <w:rPr>
          <w:sz w:val="24"/>
          <w:szCs w:val="24"/>
          <w:lang w:val="tr-TR"/>
        </w:rPr>
        <w:t xml:space="preserve">Bottas </w:t>
      </w:r>
      <w:r>
        <w:rPr>
          <w:sz w:val="24"/>
          <w:szCs w:val="24"/>
          <w:lang w:val="tr-TR"/>
        </w:rPr>
        <w:t xml:space="preserve">ise </w:t>
      </w:r>
      <w:r w:rsidR="0046144C">
        <w:rPr>
          <w:sz w:val="24"/>
          <w:szCs w:val="24"/>
          <w:lang w:val="tr-TR"/>
        </w:rPr>
        <w:t>son dört</w:t>
      </w:r>
      <w:r w:rsidR="00607ECE">
        <w:rPr>
          <w:sz w:val="24"/>
          <w:szCs w:val="24"/>
          <w:lang w:val="tr-TR"/>
        </w:rPr>
        <w:t xml:space="preserve"> tura lider girmesine karşın</w:t>
      </w:r>
      <w:r w:rsidR="0046144C">
        <w:rPr>
          <w:sz w:val="24"/>
          <w:szCs w:val="24"/>
          <w:lang w:val="tr-TR"/>
        </w:rPr>
        <w:t xml:space="preserve"> yarışı</w:t>
      </w:r>
      <w:r w:rsidR="00607ECE">
        <w:rPr>
          <w:sz w:val="24"/>
          <w:szCs w:val="24"/>
          <w:lang w:val="tr-TR"/>
        </w:rPr>
        <w:t xml:space="preserve"> dördüncü </w:t>
      </w:r>
      <w:r w:rsidR="00DB6526">
        <w:rPr>
          <w:sz w:val="24"/>
          <w:szCs w:val="24"/>
          <w:lang w:val="tr-TR"/>
        </w:rPr>
        <w:t>bitirdi</w:t>
      </w:r>
      <w:r>
        <w:rPr>
          <w:sz w:val="24"/>
          <w:szCs w:val="24"/>
          <w:lang w:val="tr-TR"/>
        </w:rPr>
        <w:t xml:space="preserve">. </w:t>
      </w:r>
    </w:p>
    <w:p w:rsidR="00607ECE" w:rsidRDefault="00607ECE" w:rsidP="00F342D8">
      <w:pPr>
        <w:rPr>
          <w:sz w:val="24"/>
          <w:szCs w:val="24"/>
          <w:lang w:val="tr-TR"/>
        </w:rPr>
      </w:pPr>
    </w:p>
    <w:p w:rsidR="00F342D8" w:rsidRPr="00457671" w:rsidRDefault="00F342D8" w:rsidP="00F342D8">
      <w:pPr>
        <w:rPr>
          <w:sz w:val="24"/>
          <w:szCs w:val="24"/>
          <w:lang w:val="tr-TR"/>
        </w:rPr>
      </w:pPr>
      <w:r w:rsidRPr="00457671">
        <w:rPr>
          <w:sz w:val="24"/>
          <w:szCs w:val="24"/>
          <w:lang w:val="tr-TR"/>
        </w:rPr>
        <w:lastRenderedPageBreak/>
        <w:t>Bu sonuçla Lewis Hamilton</w:t>
      </w:r>
      <w:r>
        <w:rPr>
          <w:sz w:val="24"/>
          <w:szCs w:val="24"/>
          <w:lang w:val="tr-TR"/>
        </w:rPr>
        <w:t xml:space="preserve">, </w:t>
      </w:r>
      <w:r w:rsidR="00C562A9">
        <w:rPr>
          <w:sz w:val="24"/>
          <w:szCs w:val="24"/>
          <w:lang w:val="tr-TR"/>
        </w:rPr>
        <w:t>1</w:t>
      </w:r>
      <w:r w:rsidR="008A387A">
        <w:rPr>
          <w:sz w:val="24"/>
          <w:szCs w:val="24"/>
          <w:lang w:val="tr-TR"/>
        </w:rPr>
        <w:t>63</w:t>
      </w:r>
      <w:r w:rsidR="00C562A9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puanla pilotlar sıralamasında </w:t>
      </w:r>
      <w:r w:rsidR="008A387A">
        <w:rPr>
          <w:sz w:val="24"/>
          <w:szCs w:val="24"/>
          <w:lang w:val="tr-TR"/>
        </w:rPr>
        <w:t xml:space="preserve">ikinci </w:t>
      </w:r>
      <w:r w:rsidR="00C562A9">
        <w:rPr>
          <w:sz w:val="24"/>
          <w:szCs w:val="24"/>
          <w:lang w:val="tr-TR"/>
        </w:rPr>
        <w:t>sırada yer aldı</w:t>
      </w:r>
      <w:r>
        <w:rPr>
          <w:sz w:val="24"/>
          <w:szCs w:val="24"/>
          <w:lang w:val="tr-TR"/>
        </w:rPr>
        <w:t xml:space="preserve">, </w:t>
      </w:r>
      <w:r w:rsidRPr="00457671">
        <w:rPr>
          <w:sz w:val="24"/>
          <w:szCs w:val="24"/>
          <w:lang w:val="tr-TR"/>
        </w:rPr>
        <w:t xml:space="preserve">Valtteri Bottas ise sıralamada </w:t>
      </w:r>
      <w:r w:rsidR="008A387A">
        <w:rPr>
          <w:sz w:val="24"/>
          <w:szCs w:val="24"/>
          <w:lang w:val="tr-TR"/>
        </w:rPr>
        <w:t>104</w:t>
      </w:r>
      <w:r w:rsidR="00C562A9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puanla </w:t>
      </w:r>
      <w:r w:rsidR="008A387A">
        <w:rPr>
          <w:sz w:val="24"/>
          <w:szCs w:val="24"/>
          <w:lang w:val="tr-TR"/>
        </w:rPr>
        <w:t xml:space="preserve">beşinciliğe </w:t>
      </w:r>
      <w:r w:rsidR="00C12198">
        <w:rPr>
          <w:sz w:val="24"/>
          <w:szCs w:val="24"/>
          <w:lang w:val="tr-TR"/>
        </w:rPr>
        <w:t xml:space="preserve">geriledi. </w:t>
      </w:r>
      <w:r>
        <w:rPr>
          <w:sz w:val="24"/>
          <w:szCs w:val="24"/>
          <w:lang w:val="tr-TR"/>
        </w:rPr>
        <w:t>Markalar</w:t>
      </w:r>
      <w:r w:rsidRPr="00457671">
        <w:rPr>
          <w:sz w:val="24"/>
          <w:szCs w:val="24"/>
          <w:lang w:val="tr-TR"/>
        </w:rPr>
        <w:t xml:space="preserve"> sıralamasında Mercedes</w:t>
      </w:r>
      <w:r>
        <w:rPr>
          <w:sz w:val="24"/>
          <w:szCs w:val="24"/>
          <w:lang w:val="tr-TR"/>
        </w:rPr>
        <w:t>-</w:t>
      </w:r>
      <w:r w:rsidRPr="00457671">
        <w:rPr>
          <w:sz w:val="24"/>
          <w:szCs w:val="24"/>
          <w:lang w:val="tr-TR"/>
        </w:rPr>
        <w:t xml:space="preserve">AMG Petronas da </w:t>
      </w:r>
      <w:r w:rsidR="008A387A">
        <w:rPr>
          <w:sz w:val="24"/>
          <w:szCs w:val="24"/>
          <w:lang w:val="tr-TR"/>
        </w:rPr>
        <w:t>267</w:t>
      </w:r>
      <w:r w:rsidR="00C12198">
        <w:rPr>
          <w:sz w:val="24"/>
          <w:szCs w:val="24"/>
          <w:lang w:val="tr-TR"/>
        </w:rPr>
        <w:t xml:space="preserve"> </w:t>
      </w:r>
      <w:r w:rsidRPr="00457671">
        <w:rPr>
          <w:sz w:val="24"/>
          <w:szCs w:val="24"/>
          <w:lang w:val="tr-TR"/>
        </w:rPr>
        <w:t xml:space="preserve">puanla </w:t>
      </w:r>
      <w:r w:rsidR="008A387A">
        <w:rPr>
          <w:sz w:val="24"/>
          <w:szCs w:val="24"/>
          <w:lang w:val="tr-TR"/>
        </w:rPr>
        <w:t>ikinci sırada.</w:t>
      </w:r>
    </w:p>
    <w:p w:rsidR="00F342D8" w:rsidRPr="008B339A" w:rsidRDefault="00F342D8" w:rsidP="00F342D8">
      <w:pPr>
        <w:rPr>
          <w:lang w:val="tr-TR"/>
        </w:rPr>
      </w:pPr>
      <w:r w:rsidRPr="001A41AE">
        <w:rPr>
          <w:sz w:val="24"/>
          <w:szCs w:val="24"/>
          <w:lang w:val="tr-TR"/>
        </w:rPr>
        <w:t xml:space="preserve">Formula 1’de 2018 sezonunun </w:t>
      </w:r>
      <w:r w:rsidR="0046144C">
        <w:rPr>
          <w:sz w:val="24"/>
          <w:szCs w:val="24"/>
          <w:lang w:val="tr-TR"/>
        </w:rPr>
        <w:t xml:space="preserve">onbirinci </w:t>
      </w:r>
      <w:r w:rsidRPr="001A41AE">
        <w:rPr>
          <w:sz w:val="24"/>
          <w:szCs w:val="24"/>
          <w:lang w:val="tr-TR"/>
        </w:rPr>
        <w:t xml:space="preserve">yarışı </w:t>
      </w:r>
      <w:r w:rsidR="008A387A">
        <w:rPr>
          <w:sz w:val="24"/>
          <w:szCs w:val="24"/>
          <w:lang w:val="tr-TR"/>
        </w:rPr>
        <w:t>22</w:t>
      </w:r>
      <w:r w:rsidR="00F759C2">
        <w:rPr>
          <w:sz w:val="24"/>
          <w:szCs w:val="24"/>
          <w:lang w:val="tr-TR"/>
        </w:rPr>
        <w:t xml:space="preserve"> Temmuz </w:t>
      </w:r>
      <w:r w:rsidRPr="001A41AE">
        <w:rPr>
          <w:sz w:val="24"/>
          <w:szCs w:val="24"/>
          <w:lang w:val="tr-TR"/>
        </w:rPr>
        <w:t xml:space="preserve">2018 tarihinde </w:t>
      </w:r>
      <w:r w:rsidR="008A387A">
        <w:rPr>
          <w:sz w:val="24"/>
          <w:szCs w:val="24"/>
          <w:lang w:val="tr-TR"/>
        </w:rPr>
        <w:t>Almanya’da</w:t>
      </w:r>
      <w:r w:rsidR="00F759C2">
        <w:rPr>
          <w:sz w:val="24"/>
          <w:szCs w:val="24"/>
          <w:lang w:val="tr-TR"/>
        </w:rPr>
        <w:t xml:space="preserve"> </w:t>
      </w:r>
      <w:r w:rsidRPr="001A41AE">
        <w:rPr>
          <w:sz w:val="24"/>
          <w:szCs w:val="24"/>
          <w:lang w:val="tr-TR"/>
        </w:rPr>
        <w:t xml:space="preserve">gerçekleştirilecek. </w:t>
      </w:r>
      <w:r w:rsidR="008A387A">
        <w:rPr>
          <w:sz w:val="24"/>
          <w:szCs w:val="24"/>
          <w:lang w:val="tr-TR"/>
        </w:rPr>
        <w:t>Hockenheim</w:t>
      </w:r>
      <w:r w:rsidR="00F759C2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Pisti’nde koşulacak yarışta Mercedes-AMG Petronas ve pilotları zirveyi hedefleyecek. </w:t>
      </w:r>
    </w:p>
    <w:p w:rsidR="00F342D8" w:rsidRPr="007D1CAB" w:rsidRDefault="00F342D8" w:rsidP="00F342D8">
      <w:pPr>
        <w:rPr>
          <w:lang w:val="tr-TR"/>
        </w:rPr>
      </w:pPr>
    </w:p>
    <w:p w:rsidR="00F342D8" w:rsidRPr="007D1CAB" w:rsidRDefault="00F342D8" w:rsidP="00F342D8">
      <w:pPr>
        <w:rPr>
          <w:lang w:val="tr-TR"/>
        </w:rPr>
      </w:pPr>
    </w:p>
    <w:p w:rsidR="00F342D8" w:rsidRPr="00186CBF" w:rsidRDefault="00F342D8" w:rsidP="00F342D8">
      <w:pPr>
        <w:rPr>
          <w:lang w:val="tr-TR"/>
        </w:rPr>
      </w:pPr>
    </w:p>
    <w:p w:rsidR="00F342D8" w:rsidRPr="00186CBF" w:rsidRDefault="00F342D8" w:rsidP="00F342D8">
      <w:pPr>
        <w:rPr>
          <w:lang w:val="tr-TR"/>
        </w:rPr>
      </w:pPr>
    </w:p>
    <w:p w:rsidR="002046A2" w:rsidRPr="00186CBF" w:rsidRDefault="004273FA">
      <w:pPr>
        <w:rPr>
          <w:lang w:val="tr-TR"/>
        </w:rPr>
      </w:pPr>
    </w:p>
    <w:sectPr w:rsidR="002046A2" w:rsidRPr="00186CBF" w:rsidSect="00CB011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FA" w:rsidRDefault="004273FA" w:rsidP="00F342D8">
      <w:pPr>
        <w:spacing w:after="0" w:line="240" w:lineRule="auto"/>
      </w:pPr>
      <w:r>
        <w:separator/>
      </w:r>
    </w:p>
  </w:endnote>
  <w:endnote w:type="continuationSeparator" w:id="0">
    <w:p w:rsidR="004273FA" w:rsidRDefault="004273FA" w:rsidP="00F3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16" w:rsidRDefault="004273F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273F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273F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273F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FC1DA7" w:rsidP="00CB0116">
    <w:pPr>
      <w:framePr w:w="9072" w:h="2377" w:hSpace="142" w:wrap="around" w:vAnchor="page" w:hAnchor="page" w:x="1435" w:y="14455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CB0116" w:rsidRDefault="00FC1DA7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CB0116" w:rsidRPr="00D511B5" w:rsidRDefault="004273F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sz w:val="4"/>
      </w:rPr>
    </w:pPr>
  </w:p>
  <w:p w:rsidR="00CB0116" w:rsidRPr="00D511B5" w:rsidRDefault="004273FA" w:rsidP="00CB0116">
    <w:pPr>
      <w:framePr w:w="9072" w:h="2377" w:hSpace="142" w:wrap="around" w:vAnchor="page" w:hAnchor="page" w:x="1435" w:y="14455"/>
      <w:spacing w:after="0" w:line="20" w:lineRule="exact"/>
      <w:jc w:val="center"/>
      <w:rPr>
        <w:rFonts w:ascii="CorpoSLig" w:hAnsi="CorpoSLig"/>
        <w:sz w:val="4"/>
      </w:rPr>
    </w:pPr>
  </w:p>
  <w:p w:rsidR="00CB0116" w:rsidRDefault="004273FA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273F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273F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273F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FC1DA7" w:rsidP="00CB0116">
    <w:pPr>
      <w:framePr w:w="9072" w:h="2377" w:hSpace="142" w:wrap="around" w:vAnchor="page" w:hAnchor="page" w:x="1435" w:y="14455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CB0116" w:rsidRDefault="00FC1DA7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CB0116" w:rsidRPr="00D511B5" w:rsidRDefault="004273F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sz w:val="4"/>
      </w:rPr>
    </w:pPr>
  </w:p>
  <w:p w:rsidR="00CB0116" w:rsidRPr="00D511B5" w:rsidRDefault="004273FA" w:rsidP="00CB0116">
    <w:pPr>
      <w:framePr w:w="9072" w:h="2377" w:hSpace="142" w:wrap="around" w:vAnchor="page" w:hAnchor="page" w:x="1435" w:y="14455"/>
      <w:spacing w:after="0" w:line="20" w:lineRule="exact"/>
      <w:jc w:val="center"/>
      <w:rPr>
        <w:rFonts w:ascii="CorpoSLig" w:hAnsi="CorpoSLig"/>
        <w:sz w:val="4"/>
      </w:rPr>
    </w:pPr>
  </w:p>
  <w:bookmarkEnd w:id="3"/>
  <w:p w:rsidR="00CB0116" w:rsidRPr="00D511B5" w:rsidRDefault="004273FA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FA" w:rsidRDefault="004273FA" w:rsidP="00F342D8">
      <w:pPr>
        <w:spacing w:after="0" w:line="240" w:lineRule="auto"/>
      </w:pPr>
      <w:r>
        <w:separator/>
      </w:r>
    </w:p>
  </w:footnote>
  <w:footnote w:type="continuationSeparator" w:id="0">
    <w:p w:rsidR="004273FA" w:rsidRDefault="004273FA" w:rsidP="00F3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16" w:rsidRDefault="00FC1DA7">
    <w:pPr>
      <w:pStyle w:val="Header"/>
      <w:framePr w:w="7938" w:hSpace="142" w:wrap="notBeside" w:hAnchor="margin" w:y="-759"/>
      <w:spacing w:after="0"/>
      <w:jc w:val="center"/>
      <w:rPr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46144C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:rsidR="00CB0116" w:rsidRDefault="004273FA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CB0116" w:rsidRDefault="004273FA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CB0116">
      <w:trPr>
        <w:trHeight w:hRule="exact" w:val="680"/>
      </w:trPr>
      <w:tc>
        <w:tcPr>
          <w:tcW w:w="3189" w:type="dxa"/>
        </w:tcPr>
        <w:p w:rsidR="00CB0116" w:rsidRDefault="00FC1DA7" w:rsidP="00CB0116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>
            <w:rPr>
              <w:noProof/>
              <w:spacing w:val="2"/>
              <w:sz w:val="28"/>
            </w:rPr>
            <w:t>Basın Bülteni</w:t>
          </w:r>
        </w:p>
      </w:tc>
    </w:tr>
    <w:tr w:rsidR="00CB0116">
      <w:tc>
        <w:tcPr>
          <w:tcW w:w="3189" w:type="dxa"/>
        </w:tcPr>
        <w:p w:rsidR="00CB0116" w:rsidRDefault="008A387A" w:rsidP="00CB0116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08</w:t>
          </w:r>
          <w:r w:rsidR="00FC1DA7">
            <w:rPr>
              <w:noProof/>
            </w:rPr>
            <w:t>.0</w:t>
          </w:r>
          <w:r>
            <w:rPr>
              <w:noProof/>
            </w:rPr>
            <w:t>7</w:t>
          </w:r>
          <w:r w:rsidR="00FC1DA7">
            <w:rPr>
              <w:noProof/>
            </w:rPr>
            <w:t>.2018</w:t>
          </w:r>
        </w:p>
      </w:tc>
    </w:tr>
  </w:tbl>
  <w:p w:rsidR="00CB0116" w:rsidRDefault="004273FA" w:rsidP="00CB0116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CB0116" w:rsidRPr="00662CEE" w:rsidRDefault="00FC1DA7" w:rsidP="00CB0116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4407EC">
      <w:rPr>
        <w:rFonts w:ascii="Arial" w:hAnsi="Arial" w:cs="Arial"/>
        <w:sz w:val="20"/>
        <w:lang w:val="de-DE"/>
      </w:rPr>
      <w:t xml:space="preserve"> </w:t>
    </w:r>
    <w:bookmarkEnd w:id="1"/>
    <w:r>
      <w:rPr>
        <w:rFonts w:ascii="Arial" w:hAnsi="Arial" w:cs="Arial"/>
        <w:szCs w:val="2"/>
        <w:lang w:val="de-DE"/>
      </w:rPr>
      <w:t xml:space="preserve"> </w:t>
    </w:r>
  </w:p>
  <w:p w:rsidR="00CB0116" w:rsidRDefault="00FC1DA7" w:rsidP="00CB0116">
    <w:pPr>
      <w:pStyle w:val="MLStat"/>
      <w:framePr w:w="6348" w:h="2552" w:hRule="exact" w:wrap="around" w:vAnchor="page" w:hAnchor="page" w:x="2416" w:y="271" w:anchorLock="1"/>
      <w:spacing w:before="0" w:after="0" w:line="240" w:lineRule="atLeast"/>
      <w:ind w:left="2002" w:right="0" w:hanging="1009"/>
      <w:rPr>
        <w:rFonts w:ascii="Arial" w:hAnsi="Arial" w:cs="Arial"/>
        <w:szCs w:val="2"/>
        <w:lang w:val="de-DE"/>
      </w:rPr>
    </w:pPr>
    <w:r>
      <w:rPr>
        <w:rFonts w:ascii="Arial" w:hAnsi="Arial" w:cs="Arial"/>
        <w:szCs w:val="2"/>
        <w:lang w:val="tr-TR" w:eastAsia="tr-TR"/>
      </w:rPr>
      <w:drawing>
        <wp:inline distT="0" distB="0" distL="0" distR="0" wp14:anchorId="1AF3515A" wp14:editId="0384ABC9">
          <wp:extent cx="4400673" cy="952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673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0116" w:rsidRDefault="004273FA" w:rsidP="00CB0116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</w:p>
  <w:p w:rsidR="00CB0116" w:rsidRPr="00F000BF" w:rsidRDefault="004273FA" w:rsidP="00CB0116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D8"/>
    <w:rsid w:val="00186CBF"/>
    <w:rsid w:val="001A706B"/>
    <w:rsid w:val="002A5F3A"/>
    <w:rsid w:val="003461F9"/>
    <w:rsid w:val="004273FA"/>
    <w:rsid w:val="0046144C"/>
    <w:rsid w:val="004D572C"/>
    <w:rsid w:val="005C26E8"/>
    <w:rsid w:val="00607ECE"/>
    <w:rsid w:val="00887D6F"/>
    <w:rsid w:val="008A387A"/>
    <w:rsid w:val="009A1E38"/>
    <w:rsid w:val="00A63660"/>
    <w:rsid w:val="00C12198"/>
    <w:rsid w:val="00C562A9"/>
    <w:rsid w:val="00C74279"/>
    <w:rsid w:val="00DB6526"/>
    <w:rsid w:val="00DE5B8B"/>
    <w:rsid w:val="00F342D8"/>
    <w:rsid w:val="00F759C2"/>
    <w:rsid w:val="00FC1DA7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5DD1-26AB-4453-A522-E3AF2507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D8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42D8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F342D8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PageNumber">
    <w:name w:val="page number"/>
    <w:basedOn w:val="DefaultParagraphFont"/>
    <w:rsid w:val="00F342D8"/>
  </w:style>
  <w:style w:type="paragraph" w:styleId="Footer">
    <w:name w:val="footer"/>
    <w:basedOn w:val="Normal"/>
    <w:link w:val="FooterChar"/>
    <w:uiPriority w:val="99"/>
    <w:unhideWhenUsed/>
    <w:rsid w:val="00F3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8"/>
    <w:rPr>
      <w:rFonts w:ascii="CorpoS" w:eastAsia="Times New Roman" w:hAnsi="CorpoS" w:cs="Times New Roman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Narin, Zeynep (152)</cp:lastModifiedBy>
  <cp:revision>2</cp:revision>
  <dcterms:created xsi:type="dcterms:W3CDTF">2018-07-08T16:16:00Z</dcterms:created>
  <dcterms:modified xsi:type="dcterms:W3CDTF">2018-07-08T16:16:00Z</dcterms:modified>
</cp:coreProperties>
</file>